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6C48" w14:textId="77777777" w:rsidR="007916ED" w:rsidRPr="00B62726" w:rsidRDefault="007916ED" w:rsidP="007916E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62726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7916ED" w:rsidRPr="00B62726" w14:paraId="214952D0" w14:textId="77777777" w:rsidTr="00CD3A32">
        <w:tc>
          <w:tcPr>
            <w:tcW w:w="4809" w:type="dxa"/>
          </w:tcPr>
          <w:p w14:paraId="417ADBA6" w14:textId="77777777" w:rsidR="007916ED" w:rsidRPr="00B62726" w:rsidRDefault="007916ED" w:rsidP="00791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2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7916ED" w:rsidRPr="00B62726" w14:paraId="7075A7D1" w14:textId="77777777" w:rsidTr="00CD3A32">
        <w:tc>
          <w:tcPr>
            <w:tcW w:w="4809" w:type="dxa"/>
          </w:tcPr>
          <w:p w14:paraId="14FAB16F" w14:textId="77777777" w:rsidR="007916ED" w:rsidRPr="00B62726" w:rsidRDefault="007916ED" w:rsidP="00791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26">
              <w:rPr>
                <w:rFonts w:ascii="Times New Roman" w:hAnsi="Times New Roman" w:cs="Times New Roman"/>
                <w:sz w:val="28"/>
                <w:szCs w:val="28"/>
              </w:rPr>
              <w:t>приказом ФГБОУ ВО «</w:t>
            </w:r>
            <w:proofErr w:type="spellStart"/>
            <w:r w:rsidRPr="00B62726">
              <w:rPr>
                <w:rFonts w:ascii="Times New Roman" w:hAnsi="Times New Roman" w:cs="Times New Roman"/>
                <w:sz w:val="28"/>
                <w:szCs w:val="28"/>
              </w:rPr>
              <w:t>ДонГУ</w:t>
            </w:r>
            <w:proofErr w:type="spellEnd"/>
            <w:r w:rsidRPr="00B627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16ED" w:rsidRPr="00B62726" w14:paraId="4FC36F94" w14:textId="77777777" w:rsidTr="00CD3A32">
        <w:tc>
          <w:tcPr>
            <w:tcW w:w="4809" w:type="dxa"/>
          </w:tcPr>
          <w:p w14:paraId="6CB3FB7A" w14:textId="77777777" w:rsidR="007916ED" w:rsidRPr="00B62726" w:rsidRDefault="007916ED" w:rsidP="00791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26">
              <w:rPr>
                <w:rFonts w:ascii="Times New Roman" w:hAnsi="Times New Roman" w:cs="Times New Roman"/>
                <w:sz w:val="28"/>
                <w:szCs w:val="28"/>
              </w:rPr>
              <w:t>от «___» _______ 20___ г. №________</w:t>
            </w:r>
          </w:p>
        </w:tc>
      </w:tr>
      <w:tr w:rsidR="007916ED" w:rsidRPr="00B62726" w14:paraId="67605A8B" w14:textId="77777777" w:rsidTr="00CD3A32">
        <w:tc>
          <w:tcPr>
            <w:tcW w:w="4809" w:type="dxa"/>
          </w:tcPr>
          <w:p w14:paraId="179C6F23" w14:textId="77777777" w:rsidR="007916ED" w:rsidRPr="00B62726" w:rsidRDefault="007916ED" w:rsidP="00791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AFEA6" w14:textId="0898A44E" w:rsidR="00FA235F" w:rsidRPr="00B62726" w:rsidRDefault="00FA235F" w:rsidP="007916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F8A5AE" w14:textId="0017E5A2" w:rsidR="007916ED" w:rsidRPr="00B62726" w:rsidRDefault="007916ED" w:rsidP="007916ED">
      <w:pPr>
        <w:pStyle w:val="ac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Республиканской онлайн-олимпиады по английскому языку «VIVAT ACADEMIA! </w:t>
      </w:r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</w:t>
      </w:r>
      <w:proofErr w:type="spellStart"/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</w:t>
      </w:r>
      <w:proofErr w:type="spellEnd"/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</w:t>
      </w:r>
      <w:proofErr w:type="spellStart"/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ids</w:t>
      </w:r>
      <w:proofErr w:type="spellEnd"/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для учащихся 5–10 классов общеобразовательных организаций Донецкой Народной Республики</w:t>
      </w:r>
    </w:p>
    <w:p w14:paraId="6011E234" w14:textId="77777777" w:rsidR="007916ED" w:rsidRPr="00B62726" w:rsidRDefault="007916ED" w:rsidP="007916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A85B1E3" w14:textId="77777777" w:rsidR="001F4D0B" w:rsidRPr="00B62726" w:rsidRDefault="001F4D0B" w:rsidP="001F4D0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728DF1E4" w14:textId="77777777" w:rsidR="001F4D0B" w:rsidRPr="00B62726" w:rsidRDefault="001F4D0B" w:rsidP="007916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9F759AC" w14:textId="1FBFF868" w:rsidR="001F4D0B" w:rsidRPr="00B62726" w:rsidRDefault="001F4D0B" w:rsidP="001F4D0B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Республиканской онлайн-олимпиады по английскому языку «VIVAT ACADEMIA! </w:t>
      </w:r>
      <w:r w:rsidRPr="00B62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proofErr w:type="spellStart"/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ids</w:t>
      </w:r>
      <w:proofErr w:type="spellEnd"/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» для учащихся 5–10 классов общеобразовательных организаций Донецкой Народной Республики (далее – Положение) определяет порядок проведения олимпиады, ее организационно-методического обеспечения, отбора победителей и призеров.</w:t>
      </w:r>
    </w:p>
    <w:p w14:paraId="77A7E5A1" w14:textId="48E70539" w:rsidR="001F4D0B" w:rsidRPr="00B62726" w:rsidRDefault="001F4D0B" w:rsidP="001F4D0B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Республиканской онлайн-олимпиады по английскому языку «VIVAT ACADEMIA! </w:t>
      </w:r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proofErr w:type="spellStart"/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ids</w:t>
      </w:r>
      <w:proofErr w:type="spellEnd"/>
      <w:r w:rsidR="00DD154A"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» для учащихся 5–10 классов общеобразовательных организаций Донецкой Народной Республики</w:t>
      </w:r>
      <w:r w:rsidR="00DD1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Олимпиада)</w:t>
      </w:r>
      <w:r w:rsidRPr="00B627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F10A05E" w14:textId="32E5A9E9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создание условий для поддержки одаренных школьников;</w:t>
      </w:r>
    </w:p>
    <w:p w14:paraId="1BE51E73" w14:textId="2ADF6BCB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мотивации к углубленному изучению английского языка;</w:t>
      </w:r>
    </w:p>
    <w:p w14:paraId="3FCDF59F" w14:textId="546138BC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творческой инициативы и интереса к образовательному процессу;</w:t>
      </w:r>
    </w:p>
    <w:p w14:paraId="5B54B86A" w14:textId="60D49C01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общеобразовательного кругозора учащихся;</w:t>
      </w:r>
    </w:p>
    <w:p w14:paraId="5C33AAAD" w14:textId="4FC0B4A3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путей взаимодействия образовательных организаций высшего образования и общеобразовательных организаций;</w:t>
      </w:r>
    </w:p>
    <w:p w14:paraId="45278577" w14:textId="2CBB04C0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ориентация молодежи на раннем этапе формирования личности;</w:t>
      </w:r>
    </w:p>
    <w:p w14:paraId="1837FF2C" w14:textId="52BAA422" w:rsidR="001F4D0B" w:rsidRPr="00B62726" w:rsidRDefault="001F4D0B" w:rsidP="001F4D0B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способствование созданию комфортного мотивационного пространства для будущего профессионального выбора;</w:t>
      </w:r>
    </w:p>
    <w:p w14:paraId="48D9706C" w14:textId="0039ACAB" w:rsidR="00B62726" w:rsidRPr="00B62726" w:rsidRDefault="001F4D0B" w:rsidP="006710B3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воспитанию ценностных ориентаций у учащихся.</w:t>
      </w:r>
    </w:p>
    <w:p w14:paraId="30AF8320" w14:textId="77777777" w:rsidR="00B62726" w:rsidRDefault="006710B3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0B3">
        <w:rPr>
          <w:rFonts w:ascii="Times New Roman" w:hAnsi="Times New Roman" w:cs="Times New Roman"/>
          <w:sz w:val="28"/>
          <w:szCs w:val="28"/>
        </w:rPr>
        <w:t>Решение вопросов, связанных с организацией и проведением Олимпиады, обеспечивается исполнительными органами Олимпиады: орг</w:t>
      </w:r>
      <w:r w:rsidR="00F25BE5" w:rsidRPr="00B62726">
        <w:rPr>
          <w:rFonts w:ascii="Times New Roman" w:hAnsi="Times New Roman" w:cs="Times New Roman"/>
          <w:sz w:val="28"/>
          <w:szCs w:val="28"/>
        </w:rPr>
        <w:t xml:space="preserve">анизационным </w:t>
      </w:r>
      <w:r w:rsidRPr="006710B3">
        <w:rPr>
          <w:rFonts w:ascii="Times New Roman" w:hAnsi="Times New Roman" w:cs="Times New Roman"/>
          <w:sz w:val="28"/>
          <w:szCs w:val="28"/>
        </w:rPr>
        <w:t>комитетом, методической комиссией, жюри и апелляционной комиссией.</w:t>
      </w:r>
    </w:p>
    <w:p w14:paraId="751631E9" w14:textId="77777777" w:rsidR="00B62726" w:rsidRDefault="0092719B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726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 проводится для учащихся 5–10 классов общеобразовательных организаций Донецкой Народной Республики.</w:t>
      </w:r>
    </w:p>
    <w:p w14:paraId="532A9425" w14:textId="77777777" w:rsidR="00B62726" w:rsidRDefault="006710B3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0B3">
        <w:rPr>
          <w:rFonts w:ascii="Times New Roman" w:hAnsi="Times New Roman" w:cs="Times New Roman"/>
          <w:sz w:val="28"/>
          <w:szCs w:val="28"/>
        </w:rPr>
        <w:t>Олимпиада по английскому языку для школьников проводится по заданиям, составленным на основе примерных основных общеобразовательных программ основного общего и среднего общего образования (далее – олимпиадные задания).</w:t>
      </w:r>
    </w:p>
    <w:p w14:paraId="1CCCE182" w14:textId="77777777" w:rsidR="00B62726" w:rsidRPr="004C046F" w:rsidRDefault="006710B3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6F">
        <w:rPr>
          <w:rFonts w:ascii="Times New Roman" w:hAnsi="Times New Roman" w:cs="Times New Roman"/>
          <w:sz w:val="28"/>
          <w:szCs w:val="28"/>
        </w:rPr>
        <w:lastRenderedPageBreak/>
        <w:t>В Олимпиаде на добровольной основе принимают участие лица, обучающиеся по образовательным программам среднего общего образования, в том числе лица, осваивающие образовательные программы среднего общего образования в форме семейного образования или самообразования.</w:t>
      </w:r>
    </w:p>
    <w:p w14:paraId="7B62F7EA" w14:textId="77777777" w:rsidR="00B62726" w:rsidRDefault="006710B3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0B3">
        <w:rPr>
          <w:rFonts w:ascii="Times New Roman" w:hAnsi="Times New Roman" w:cs="Times New Roman"/>
          <w:sz w:val="28"/>
          <w:szCs w:val="28"/>
        </w:rPr>
        <w:t>Плата за участие в Олимпиаде не взимается.</w:t>
      </w:r>
    </w:p>
    <w:p w14:paraId="0ED75490" w14:textId="776867CC" w:rsidR="006710B3" w:rsidRPr="00B62726" w:rsidRDefault="006710B3" w:rsidP="006710B3">
      <w:pPr>
        <w:pStyle w:val="ac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0B3">
        <w:rPr>
          <w:rFonts w:ascii="Times New Roman" w:hAnsi="Times New Roman" w:cs="Times New Roman"/>
          <w:sz w:val="28"/>
          <w:szCs w:val="28"/>
        </w:rPr>
        <w:t xml:space="preserve">Олимпиада является массовой и открытой. Официальная информация о проведении Олимпиады и порядке участия в ней, об итогах Олимпиады, о победителях и призерах является открытой и размещается на официальном сайте организатора Олимпиады – федерального государственного бюджетного учреждения высшего образования «Донецкий государственный университет» (далее </w:t>
      </w:r>
      <w:proofErr w:type="spellStart"/>
      <w:r w:rsidRPr="006710B3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6710B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EAA85D" w14:textId="77777777" w:rsidR="006710B3" w:rsidRDefault="006710B3" w:rsidP="007916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1D78270" w14:textId="54870FF8" w:rsidR="00AB5A10" w:rsidRPr="00AB5A10" w:rsidRDefault="00AB5A10" w:rsidP="00E357F8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10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 Олимпиады</w:t>
      </w:r>
    </w:p>
    <w:p w14:paraId="409ABF56" w14:textId="77777777" w:rsidR="00AB5A10" w:rsidRDefault="00AB5A10" w:rsidP="007916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09F0E28" w14:textId="248219D9" w:rsidR="00180A7A" w:rsidRPr="004C046F" w:rsidRDefault="00EE5F58" w:rsidP="00EE5F58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F">
        <w:rPr>
          <w:rFonts w:ascii="Times New Roman" w:hAnsi="Times New Roman" w:cs="Times New Roman"/>
          <w:sz w:val="28"/>
          <w:szCs w:val="28"/>
        </w:rPr>
        <w:t>Для организации, методического и иного обеспечения и проведения Олимпиады формируется организационный комитет (</w:t>
      </w:r>
      <w:r w:rsidR="00941092" w:rsidRPr="004C046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4C046F">
        <w:rPr>
          <w:rFonts w:ascii="Times New Roman" w:hAnsi="Times New Roman" w:cs="Times New Roman"/>
          <w:sz w:val="28"/>
          <w:szCs w:val="28"/>
        </w:rPr>
        <w:t>оргкомитет)</w:t>
      </w:r>
      <w:r w:rsidR="00E47FDE" w:rsidRPr="004C046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4C046F">
        <w:rPr>
          <w:rFonts w:ascii="Times New Roman" w:hAnsi="Times New Roman" w:cs="Times New Roman"/>
          <w:sz w:val="28"/>
          <w:szCs w:val="28"/>
        </w:rPr>
        <w:t>, методическая комиссия</w:t>
      </w:r>
      <w:r w:rsidR="00E47FDE" w:rsidRPr="004C046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4C046F">
        <w:rPr>
          <w:rFonts w:ascii="Times New Roman" w:hAnsi="Times New Roman" w:cs="Times New Roman"/>
          <w:sz w:val="28"/>
          <w:szCs w:val="28"/>
        </w:rPr>
        <w:t xml:space="preserve">, жюри </w:t>
      </w:r>
      <w:r w:rsidR="00E47FDE" w:rsidRPr="004C046F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4C046F">
        <w:rPr>
          <w:rFonts w:ascii="Times New Roman" w:hAnsi="Times New Roman" w:cs="Times New Roman"/>
          <w:sz w:val="28"/>
          <w:szCs w:val="28"/>
        </w:rPr>
        <w:t>и апелляционная комиссия</w:t>
      </w:r>
      <w:r w:rsidR="00941092" w:rsidRPr="004C046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4C046F">
        <w:rPr>
          <w:rFonts w:ascii="Times New Roman" w:hAnsi="Times New Roman" w:cs="Times New Roman"/>
          <w:sz w:val="28"/>
          <w:szCs w:val="28"/>
        </w:rPr>
        <w:t xml:space="preserve">, куда входят представители организации-учредителя </w:t>
      </w:r>
      <w:r w:rsidR="00E357F8" w:rsidRPr="004C046F">
        <w:rPr>
          <w:rFonts w:ascii="Times New Roman" w:hAnsi="Times New Roman" w:cs="Times New Roman"/>
          <w:sz w:val="28"/>
          <w:szCs w:val="28"/>
        </w:rPr>
        <w:t>О</w:t>
      </w:r>
      <w:r w:rsidRPr="004C046F">
        <w:rPr>
          <w:rFonts w:ascii="Times New Roman" w:hAnsi="Times New Roman" w:cs="Times New Roman"/>
          <w:sz w:val="28"/>
          <w:szCs w:val="28"/>
        </w:rPr>
        <w:t xml:space="preserve">лимпиады, а также других заинтересованных организаций. </w:t>
      </w:r>
    </w:p>
    <w:p w14:paraId="3340968B" w14:textId="24A40519" w:rsidR="00180A7A" w:rsidRDefault="00EE5F58" w:rsidP="00EE5F58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0A7A">
        <w:rPr>
          <w:rFonts w:ascii="Times New Roman" w:hAnsi="Times New Roman" w:cs="Times New Roman"/>
          <w:sz w:val="28"/>
          <w:szCs w:val="28"/>
        </w:rPr>
        <w:t>Срок полномочий оргкомитета</w:t>
      </w:r>
      <w:r w:rsidR="00E47FDE" w:rsidRPr="00E47FDE">
        <w:rPr>
          <w:rFonts w:ascii="Times New Roman" w:hAnsi="Times New Roman" w:cs="Times New Roman"/>
          <w:sz w:val="28"/>
          <w:szCs w:val="28"/>
        </w:rPr>
        <w:t xml:space="preserve"> </w:t>
      </w:r>
      <w:r w:rsidR="00E47FDE">
        <w:rPr>
          <w:rFonts w:ascii="Times New Roman" w:hAnsi="Times New Roman" w:cs="Times New Roman"/>
          <w:sz w:val="28"/>
          <w:szCs w:val="28"/>
        </w:rPr>
        <w:t>О</w:t>
      </w:r>
      <w:r w:rsidR="00E47FDE" w:rsidRPr="00EE5F58">
        <w:rPr>
          <w:rFonts w:ascii="Times New Roman" w:hAnsi="Times New Roman" w:cs="Times New Roman"/>
          <w:sz w:val="28"/>
          <w:szCs w:val="28"/>
        </w:rPr>
        <w:t>лимпиады</w:t>
      </w:r>
      <w:r w:rsidRPr="00180A7A">
        <w:rPr>
          <w:rFonts w:ascii="Times New Roman" w:hAnsi="Times New Roman" w:cs="Times New Roman"/>
          <w:sz w:val="28"/>
          <w:szCs w:val="28"/>
        </w:rPr>
        <w:t>, методической комиссии</w:t>
      </w:r>
      <w:r w:rsidR="00E47FDE" w:rsidRPr="00E47FDE">
        <w:rPr>
          <w:rFonts w:ascii="Times New Roman" w:hAnsi="Times New Roman" w:cs="Times New Roman"/>
          <w:sz w:val="28"/>
          <w:szCs w:val="28"/>
        </w:rPr>
        <w:t xml:space="preserve"> </w:t>
      </w:r>
      <w:r w:rsidR="00E47FDE">
        <w:rPr>
          <w:rFonts w:ascii="Times New Roman" w:hAnsi="Times New Roman" w:cs="Times New Roman"/>
          <w:sz w:val="28"/>
          <w:szCs w:val="28"/>
        </w:rPr>
        <w:t>О</w:t>
      </w:r>
      <w:r w:rsidR="00E47FDE" w:rsidRPr="00EE5F58">
        <w:rPr>
          <w:rFonts w:ascii="Times New Roman" w:hAnsi="Times New Roman" w:cs="Times New Roman"/>
          <w:sz w:val="28"/>
          <w:szCs w:val="28"/>
        </w:rPr>
        <w:t>лимпиады</w:t>
      </w:r>
      <w:r w:rsidRPr="00180A7A">
        <w:rPr>
          <w:rFonts w:ascii="Times New Roman" w:hAnsi="Times New Roman" w:cs="Times New Roman"/>
          <w:sz w:val="28"/>
          <w:szCs w:val="28"/>
        </w:rPr>
        <w:t xml:space="preserve">, жюри </w:t>
      </w:r>
      <w:r w:rsidR="00E47FDE">
        <w:rPr>
          <w:rFonts w:ascii="Times New Roman" w:hAnsi="Times New Roman" w:cs="Times New Roman"/>
          <w:sz w:val="28"/>
          <w:szCs w:val="28"/>
        </w:rPr>
        <w:t>О</w:t>
      </w:r>
      <w:r w:rsidR="00E47FDE" w:rsidRPr="00EE5F58">
        <w:rPr>
          <w:rFonts w:ascii="Times New Roman" w:hAnsi="Times New Roman" w:cs="Times New Roman"/>
          <w:sz w:val="28"/>
          <w:szCs w:val="28"/>
        </w:rPr>
        <w:t>лимпиады</w:t>
      </w:r>
      <w:r w:rsidR="00E47FDE" w:rsidRPr="00180A7A">
        <w:rPr>
          <w:rFonts w:ascii="Times New Roman" w:hAnsi="Times New Roman" w:cs="Times New Roman"/>
          <w:sz w:val="28"/>
          <w:szCs w:val="28"/>
        </w:rPr>
        <w:t xml:space="preserve"> </w:t>
      </w:r>
      <w:r w:rsidRPr="00180A7A">
        <w:rPr>
          <w:rFonts w:ascii="Times New Roman" w:hAnsi="Times New Roman" w:cs="Times New Roman"/>
          <w:sz w:val="28"/>
          <w:szCs w:val="28"/>
        </w:rPr>
        <w:t xml:space="preserve">и апелляционной комиссии </w:t>
      </w:r>
      <w:r w:rsidR="0094109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180A7A">
        <w:rPr>
          <w:rFonts w:ascii="Times New Roman" w:hAnsi="Times New Roman" w:cs="Times New Roman"/>
          <w:sz w:val="28"/>
          <w:szCs w:val="28"/>
        </w:rPr>
        <w:t>– один год.</w:t>
      </w:r>
    </w:p>
    <w:p w14:paraId="765DA3C8" w14:textId="244B5B5E" w:rsidR="003C72CB" w:rsidRPr="003C72CB" w:rsidRDefault="00EE5F58" w:rsidP="003C72CB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80A7A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14:paraId="7AB173C1" w14:textId="77777777" w:rsidR="003C72CB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2CB">
        <w:rPr>
          <w:rFonts w:ascii="Times New Roman" w:hAnsi="Times New Roman" w:cs="Times New Roman"/>
          <w:sz w:val="28"/>
          <w:szCs w:val="28"/>
        </w:rPr>
        <w:t xml:space="preserve">разрабатывает положение об Олимпиаде, регламент ее проведения, которые утверждаются приказом </w:t>
      </w:r>
      <w:proofErr w:type="spellStart"/>
      <w:r w:rsidRPr="003C72CB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3C72CB">
        <w:rPr>
          <w:rFonts w:ascii="Times New Roman" w:hAnsi="Times New Roman" w:cs="Times New Roman"/>
          <w:sz w:val="28"/>
          <w:szCs w:val="28"/>
        </w:rPr>
        <w:t>;</w:t>
      </w:r>
    </w:p>
    <w:p w14:paraId="0F0A35D2" w14:textId="77777777" w:rsidR="003C72CB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2CB">
        <w:rPr>
          <w:rFonts w:ascii="Times New Roman" w:hAnsi="Times New Roman" w:cs="Times New Roman"/>
          <w:sz w:val="28"/>
          <w:szCs w:val="28"/>
        </w:rPr>
        <w:t>устанавливает график и сроки проведения Олимпиады;</w:t>
      </w:r>
    </w:p>
    <w:p w14:paraId="32EB5C87" w14:textId="77777777" w:rsidR="003C72CB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2CB">
        <w:rPr>
          <w:rFonts w:ascii="Times New Roman" w:hAnsi="Times New Roman" w:cs="Times New Roman"/>
          <w:sz w:val="28"/>
          <w:szCs w:val="28"/>
        </w:rPr>
        <w:t>обеспечивает организацию, методическое и иное обеспечение и проведение Олимпиады;</w:t>
      </w:r>
    </w:p>
    <w:p w14:paraId="21727C18" w14:textId="7FFD902C" w:rsidR="003C72CB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2CB">
        <w:rPr>
          <w:rFonts w:ascii="Times New Roman" w:hAnsi="Times New Roman" w:cs="Times New Roman"/>
          <w:sz w:val="28"/>
          <w:szCs w:val="28"/>
        </w:rPr>
        <w:t xml:space="preserve">формирует составы методической комиссии Олимпиады, жюри Олимпиады и апелляционной комиссии Олимпиады (одновременное членство лиц в методической комиссии </w:t>
      </w:r>
      <w:r w:rsidR="00E357F8">
        <w:rPr>
          <w:rFonts w:ascii="Times New Roman" w:hAnsi="Times New Roman" w:cs="Times New Roman"/>
          <w:sz w:val="28"/>
          <w:szCs w:val="28"/>
        </w:rPr>
        <w:t>О</w:t>
      </w:r>
      <w:r w:rsidRPr="003C72CB">
        <w:rPr>
          <w:rFonts w:ascii="Times New Roman" w:hAnsi="Times New Roman" w:cs="Times New Roman"/>
          <w:sz w:val="28"/>
          <w:szCs w:val="28"/>
        </w:rPr>
        <w:t xml:space="preserve">лимпиады и жюри </w:t>
      </w:r>
      <w:r w:rsidR="00E357F8">
        <w:rPr>
          <w:rFonts w:ascii="Times New Roman" w:hAnsi="Times New Roman" w:cs="Times New Roman"/>
          <w:sz w:val="28"/>
          <w:szCs w:val="28"/>
        </w:rPr>
        <w:t>О</w:t>
      </w:r>
      <w:r w:rsidRPr="003C72CB">
        <w:rPr>
          <w:rFonts w:ascii="Times New Roman" w:hAnsi="Times New Roman" w:cs="Times New Roman"/>
          <w:sz w:val="28"/>
          <w:szCs w:val="28"/>
        </w:rPr>
        <w:t>лимпиады не допускается);</w:t>
      </w:r>
    </w:p>
    <w:p w14:paraId="352B74CF" w14:textId="77777777" w:rsidR="00E60FEA" w:rsidRPr="00194AA8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A8">
        <w:rPr>
          <w:rFonts w:ascii="Times New Roman" w:hAnsi="Times New Roman" w:cs="Times New Roman"/>
          <w:sz w:val="28"/>
          <w:szCs w:val="28"/>
        </w:rPr>
        <w:t>устанавливает квоты победителей и призеров</w:t>
      </w:r>
      <w:r w:rsidR="00E60FEA" w:rsidRPr="00194AA8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194AA8">
        <w:rPr>
          <w:rFonts w:ascii="Times New Roman" w:hAnsi="Times New Roman" w:cs="Times New Roman"/>
          <w:sz w:val="28"/>
          <w:szCs w:val="28"/>
        </w:rPr>
        <w:t>;</w:t>
      </w:r>
    </w:p>
    <w:p w14:paraId="489BA7AC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утверждает список победителей и призеров Олимпиады;</w:t>
      </w:r>
    </w:p>
    <w:p w14:paraId="7E287E56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выдает дипломы победителям и призерам Олимпиады;</w:t>
      </w:r>
    </w:p>
    <w:p w14:paraId="24D57111" w14:textId="2C80A9F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обеспечивает свободный доступ к информации о графике и регламенте проведения Олимпиады, составе участников, победителях и призерах</w:t>
      </w:r>
      <w:r w:rsidR="00882E8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E60FEA">
        <w:rPr>
          <w:rFonts w:ascii="Times New Roman" w:hAnsi="Times New Roman" w:cs="Times New Roman"/>
          <w:sz w:val="28"/>
          <w:szCs w:val="28"/>
        </w:rPr>
        <w:t>;</w:t>
      </w:r>
    </w:p>
    <w:p w14:paraId="4DFEF42A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14:paraId="42532F0D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заданий;</w:t>
      </w:r>
    </w:p>
    <w:p w14:paraId="45224A83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 xml:space="preserve">осуществляет шифрование (обезличивание) и расшифровывание олимпиадных работ участников Олимпиады; </w:t>
      </w:r>
    </w:p>
    <w:p w14:paraId="2FB05484" w14:textId="77777777" w:rsidR="00E60FEA" w:rsidRPr="00194AA8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A8">
        <w:rPr>
          <w:rFonts w:ascii="Times New Roman" w:hAnsi="Times New Roman" w:cs="Times New Roman"/>
          <w:sz w:val="28"/>
          <w:szCs w:val="28"/>
        </w:rPr>
        <w:lastRenderedPageBreak/>
        <w:t>обеспечивает создание специальных условий для участников Олимпиады с ограниченными возможностями здоровья, инвалидов, детей-инвалидов, учитывающих состояние их здоровья, особенности психофизического развития;</w:t>
      </w:r>
    </w:p>
    <w:p w14:paraId="2527601C" w14:textId="27045BD8" w:rsidR="00E60FEA" w:rsidRPr="00194AA8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AA8">
        <w:rPr>
          <w:rFonts w:ascii="Times New Roman" w:hAnsi="Times New Roman" w:cs="Times New Roman"/>
          <w:sz w:val="28"/>
          <w:szCs w:val="28"/>
        </w:rPr>
        <w:t>не позднее чем за 1</w:t>
      </w:r>
      <w:r w:rsidR="00194AA8" w:rsidRPr="00194AA8">
        <w:rPr>
          <w:rFonts w:ascii="Times New Roman" w:hAnsi="Times New Roman" w:cs="Times New Roman"/>
          <w:sz w:val="28"/>
          <w:szCs w:val="28"/>
        </w:rPr>
        <w:t>0</w:t>
      </w:r>
      <w:r w:rsidRPr="00194AA8">
        <w:rPr>
          <w:rFonts w:ascii="Times New Roman" w:hAnsi="Times New Roman" w:cs="Times New Roman"/>
          <w:sz w:val="28"/>
          <w:szCs w:val="28"/>
        </w:rPr>
        <w:t xml:space="preserve"> календарных дней до даты начала Олимпиады информирует посредством публикации на официальном сайте Олимпиады в сети «Интернет» лиц, заявивших о своем участии в Олимпиаде, о графике и местах проведения Олимпиады, а также о Порядке, условиях и требованиях по проведению Олимпиады;</w:t>
      </w:r>
    </w:p>
    <w:p w14:paraId="0E87F111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обеспечивает сбор и хранение олимпиадных работ, в том числе в сети «Интернет»;</w:t>
      </w:r>
    </w:p>
    <w:p w14:paraId="7B7A66C7" w14:textId="11AEA119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в срок до 28 календарных дней со дня проведения Олимпиады утверждает результаты Олимпиады и доводит их до сведения участников Олимпиады;</w:t>
      </w:r>
    </w:p>
    <w:p w14:paraId="7B024DEF" w14:textId="77777777" w:rsid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представляет организатору Олимпиады ежегодный отчет по итогам прошедшей Олимпиады;</w:t>
      </w:r>
    </w:p>
    <w:p w14:paraId="206F4F6C" w14:textId="46E28482" w:rsidR="00EE5F58" w:rsidRPr="00E60FEA" w:rsidRDefault="00EE5F58" w:rsidP="00EE5F58">
      <w:pPr>
        <w:pStyle w:val="ac"/>
        <w:numPr>
          <w:ilvl w:val="0"/>
          <w:numId w:val="3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положением об Олимпиаде.</w:t>
      </w:r>
    </w:p>
    <w:p w14:paraId="6946A8E4" w14:textId="3040C539" w:rsidR="00EE5F58" w:rsidRPr="00EE5F58" w:rsidRDefault="00EE5F58" w:rsidP="00180A7A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>Методическая комиссия Олимпиады:</w:t>
      </w:r>
    </w:p>
    <w:p w14:paraId="118E2D78" w14:textId="77777777" w:rsidR="00E60FEA" w:rsidRDefault="00EE5F58" w:rsidP="00EE5F58">
      <w:pPr>
        <w:pStyle w:val="ac"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 xml:space="preserve">разрабатывает и утверждает материалы олимпиадных заданий; </w:t>
      </w:r>
    </w:p>
    <w:p w14:paraId="28DF1E0B" w14:textId="77777777" w:rsidR="00E60FEA" w:rsidRDefault="00EE5F58" w:rsidP="00EE5F58">
      <w:pPr>
        <w:pStyle w:val="ac"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 xml:space="preserve">разрабатывает критерии и методики оценки выполненных 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E60FEA">
        <w:rPr>
          <w:rFonts w:ascii="Times New Roman" w:hAnsi="Times New Roman" w:cs="Times New Roman"/>
          <w:sz w:val="28"/>
          <w:szCs w:val="28"/>
        </w:rPr>
        <w:t>заданий;</w:t>
      </w:r>
    </w:p>
    <w:p w14:paraId="4E6F46F3" w14:textId="77777777" w:rsidR="00E60FEA" w:rsidRDefault="00EE5F58" w:rsidP="00EE5F58">
      <w:pPr>
        <w:pStyle w:val="ac"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представляет в оргкомитет Олимпиады предложения и рекомендации по организации, методическому обеспечению и проведению Олимпиады;</w:t>
      </w:r>
    </w:p>
    <w:p w14:paraId="10232941" w14:textId="24543B2F" w:rsidR="0066439A" w:rsidRPr="00E60FEA" w:rsidRDefault="00EE5F58" w:rsidP="00EE5F58">
      <w:pPr>
        <w:pStyle w:val="ac"/>
        <w:numPr>
          <w:ilvl w:val="0"/>
          <w:numId w:val="1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Положением об Олимпиаде.</w:t>
      </w:r>
    </w:p>
    <w:p w14:paraId="079D1E8D" w14:textId="1BFB3B6B" w:rsidR="00EE5F58" w:rsidRPr="00EE5F58" w:rsidRDefault="00EE5F58" w:rsidP="00180A7A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>Жюри Олимпиады:</w:t>
      </w:r>
    </w:p>
    <w:p w14:paraId="0375639C" w14:textId="77777777" w:rsidR="00E60FEA" w:rsidRDefault="00EE5F58" w:rsidP="00EE5F58">
      <w:pPr>
        <w:pStyle w:val="ac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>проводит проверку письменных работ и других видов испытаний участников Олимпиады, оценивает их результаты;</w:t>
      </w:r>
    </w:p>
    <w:p w14:paraId="4C725E64" w14:textId="77777777" w:rsidR="00E60FEA" w:rsidRDefault="00EE5F58" w:rsidP="00EE5F58">
      <w:pPr>
        <w:pStyle w:val="ac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призеров Олимпиады на основании рейтинга участников Олимпиады;</w:t>
      </w:r>
    </w:p>
    <w:p w14:paraId="6F5FC2D7" w14:textId="77777777" w:rsidR="00E60FEA" w:rsidRDefault="00EE5F58" w:rsidP="00EE5F58">
      <w:pPr>
        <w:pStyle w:val="ac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вносит предложения в оргкомитет по вопросам, связанным с совершенствованием организации и проведения Олимпиады;</w:t>
      </w:r>
    </w:p>
    <w:p w14:paraId="3C1B760F" w14:textId="772C08EF" w:rsidR="00EE5F58" w:rsidRPr="00E60FEA" w:rsidRDefault="00EE5F58" w:rsidP="00EE5F58">
      <w:pPr>
        <w:pStyle w:val="ac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положением об Олимпиаде.</w:t>
      </w:r>
    </w:p>
    <w:p w14:paraId="048CE9E1" w14:textId="4D728F9D" w:rsidR="00EE5F58" w:rsidRPr="00EE5F58" w:rsidRDefault="00EE5F58" w:rsidP="00180A7A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>Апелляционная комиссия Олимпиады:</w:t>
      </w:r>
    </w:p>
    <w:p w14:paraId="76DFA134" w14:textId="77777777" w:rsidR="00127F39" w:rsidRDefault="00EE5F58" w:rsidP="00EE5F5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5F58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14:paraId="6A76BF98" w14:textId="77777777" w:rsidR="00127F39" w:rsidRDefault="00EE5F58" w:rsidP="00EE5F5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7F39"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09C1CBC1" w14:textId="67881411" w:rsidR="00EE5F58" w:rsidRDefault="00EE5F58" w:rsidP="00EE5F5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7F39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 по итогам рассмотрения апелляции.</w:t>
      </w:r>
    </w:p>
    <w:p w14:paraId="04B81E88" w14:textId="77777777" w:rsidR="00127F39" w:rsidRDefault="00127F39" w:rsidP="00127F3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32E158C" w14:textId="23DA2550" w:rsidR="00693966" w:rsidRPr="00144A22" w:rsidRDefault="00693966" w:rsidP="00E357F8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A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организации, проведения и подведения итогов Олимпиады</w:t>
      </w:r>
    </w:p>
    <w:p w14:paraId="49FD9159" w14:textId="77777777" w:rsidR="00693966" w:rsidRPr="00693966" w:rsidRDefault="00693966" w:rsidP="0069396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706F37F" w14:textId="77777777" w:rsidR="008E5868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93966">
        <w:rPr>
          <w:rFonts w:ascii="Times New Roman" w:hAnsi="Times New Roman" w:cs="Times New Roman"/>
          <w:sz w:val="28"/>
          <w:szCs w:val="28"/>
        </w:rPr>
        <w:t xml:space="preserve">Порядок организации этапов Олимпиады, </w:t>
      </w:r>
      <w:bookmarkStart w:id="0" w:name="_Hlk190372993"/>
      <w:r w:rsidRPr="00693966">
        <w:rPr>
          <w:rFonts w:ascii="Times New Roman" w:hAnsi="Times New Roman" w:cs="Times New Roman"/>
          <w:sz w:val="28"/>
          <w:szCs w:val="28"/>
        </w:rPr>
        <w:t>процедуры подачи и рассмотрения апелляций определяется регламентом Олимпиады.</w:t>
      </w:r>
    </w:p>
    <w:bookmarkEnd w:id="0"/>
    <w:p w14:paraId="062808CA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Олимпиада проводится по заданиям, подготовленным методической комиссией. Конкретные виды заданий определяет жюри на основании подготовленных комиссиями материалов.</w:t>
      </w:r>
    </w:p>
    <w:p w14:paraId="1AF98C07" w14:textId="73999F8B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Учащиеся, желающие принять участие в Олимпиаде, должны зарегистрироваться как участники Олимпиады. Участник </w:t>
      </w:r>
      <w:r w:rsidR="00882E81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E73C20">
        <w:rPr>
          <w:rFonts w:ascii="Times New Roman" w:hAnsi="Times New Roman" w:cs="Times New Roman"/>
          <w:sz w:val="28"/>
          <w:szCs w:val="28"/>
        </w:rPr>
        <w:t xml:space="preserve">заполняет поля в регистрационной форме, где указываются </w:t>
      </w:r>
      <w:r w:rsidR="0098034E" w:rsidRPr="00E7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отчество, дата рождения, телефон, электронный адрес, населенный пункт, наименование общеобразовательной организации и класс, а также фамилия, имя, отчество и электронный адрес учителя/руководителя. </w:t>
      </w:r>
    </w:p>
    <w:p w14:paraId="7294EC9B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98034E" w:rsidRPr="00E73C20">
        <w:rPr>
          <w:rFonts w:ascii="Times New Roman" w:hAnsi="Times New Roman" w:cs="Times New Roman"/>
          <w:sz w:val="28"/>
          <w:szCs w:val="28"/>
        </w:rPr>
        <w:t>Олимпиады</w:t>
      </w:r>
      <w:r w:rsidRPr="00E73C20">
        <w:rPr>
          <w:rFonts w:ascii="Times New Roman" w:hAnsi="Times New Roman" w:cs="Times New Roman"/>
          <w:sz w:val="28"/>
          <w:szCs w:val="28"/>
        </w:rPr>
        <w:t xml:space="preserve"> проводится в дистанционной форме. </w:t>
      </w:r>
    </w:p>
    <w:p w14:paraId="73624BCD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Ссылка для выполнения олимпиадных заданий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 </w:t>
      </w:r>
      <w:r w:rsidRPr="00E73C20">
        <w:rPr>
          <w:rFonts w:ascii="Times New Roman" w:hAnsi="Times New Roman" w:cs="Times New Roman"/>
          <w:sz w:val="28"/>
          <w:szCs w:val="28"/>
        </w:rPr>
        <w:t>размещ</w:t>
      </w:r>
      <w:r w:rsidR="00E73C20">
        <w:rPr>
          <w:rFonts w:ascii="Times New Roman" w:hAnsi="Times New Roman" w:cs="Times New Roman"/>
          <w:sz w:val="28"/>
          <w:szCs w:val="28"/>
        </w:rPr>
        <w:t>ается</w:t>
      </w:r>
      <w:r w:rsidRPr="00E73C20">
        <w:rPr>
          <w:rFonts w:ascii="Times New Roman" w:hAnsi="Times New Roman" w:cs="Times New Roman"/>
          <w:sz w:val="28"/>
          <w:szCs w:val="28"/>
        </w:rPr>
        <w:t xml:space="preserve"> организатором Олимпиады на официальном сайте организатора Олимпиады </w:t>
      </w:r>
      <w:proofErr w:type="spellStart"/>
      <w:r w:rsidRPr="00E73C20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E73C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B7913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Списки победителей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 и</w:t>
      </w:r>
      <w:r w:rsidRPr="00E73C20">
        <w:rPr>
          <w:rFonts w:ascii="Times New Roman" w:hAnsi="Times New Roman" w:cs="Times New Roman"/>
          <w:sz w:val="28"/>
          <w:szCs w:val="28"/>
        </w:rPr>
        <w:t xml:space="preserve"> призеров 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E73C20">
        <w:rPr>
          <w:rFonts w:ascii="Times New Roman" w:hAnsi="Times New Roman" w:cs="Times New Roman"/>
          <w:sz w:val="28"/>
          <w:szCs w:val="28"/>
        </w:rPr>
        <w:t xml:space="preserve">публикуются на официальном сайте организатора Олимпиады </w:t>
      </w:r>
      <w:proofErr w:type="spellStart"/>
      <w:r w:rsidRPr="00E73C20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E73C20">
        <w:rPr>
          <w:rFonts w:ascii="Times New Roman" w:hAnsi="Times New Roman" w:cs="Times New Roman"/>
          <w:sz w:val="28"/>
          <w:szCs w:val="28"/>
        </w:rPr>
        <w:t xml:space="preserve"> </w:t>
      </w:r>
      <w:r w:rsidR="0098034E" w:rsidRPr="00E73C20">
        <w:rPr>
          <w:rFonts w:ascii="Times New Roman" w:hAnsi="Times New Roman" w:cs="Times New Roman"/>
          <w:sz w:val="28"/>
          <w:szCs w:val="28"/>
        </w:rPr>
        <w:t>в срок до 28 календарных дней со дня проведения Олимпиады.</w:t>
      </w:r>
    </w:p>
    <w:p w14:paraId="193C1660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Участники Олимпиады должны подключиться в указанное в расписании время по ссылке, которая размещена на официальном сайте организатора Олимпиады </w:t>
      </w:r>
      <w:proofErr w:type="spellStart"/>
      <w:r w:rsidRPr="00E73C20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E73C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2E258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Правила участия и порядок организации этапов Олимпиады определяет Регламент Олимпиады. </w:t>
      </w:r>
    </w:p>
    <w:p w14:paraId="68D6BB7F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E73C20">
        <w:rPr>
          <w:rFonts w:ascii="Times New Roman" w:hAnsi="Times New Roman" w:cs="Times New Roman"/>
          <w:sz w:val="28"/>
          <w:szCs w:val="28"/>
        </w:rPr>
        <w:t>заданий, определяется решением оргкомитета Олимпиады и объявляется участникам Олимпиады.</w:t>
      </w:r>
    </w:p>
    <w:p w14:paraId="5B358AE1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После завершения выполнения 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E73C20">
        <w:rPr>
          <w:rFonts w:ascii="Times New Roman" w:hAnsi="Times New Roman" w:cs="Times New Roman"/>
          <w:sz w:val="28"/>
          <w:szCs w:val="28"/>
        </w:rPr>
        <w:t>заданий или в случае окончания времени, выделенного на их выполнение, участник Олимпиады сдает работу.</w:t>
      </w:r>
    </w:p>
    <w:p w14:paraId="293B6AFD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Участникам Олимпиады запрещается пользоваться какими-либо материалами, за исключением выданных членами оргкомитета. Не допускается использование мобильных телефонов, других электронных устройств и средств связи. При нарушении данного правила участники лишаются права участвовать в Олимпиаде. В протоколе фиксируется факт нарушения дисциплины и проставляется оценка «0 баллов».</w:t>
      </w:r>
    </w:p>
    <w:p w14:paraId="779A168F" w14:textId="46B1B06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</w:t>
      </w:r>
      <w:r w:rsidR="00882E81">
        <w:rPr>
          <w:rFonts w:ascii="Times New Roman" w:hAnsi="Times New Roman" w:cs="Times New Roman"/>
          <w:sz w:val="28"/>
          <w:szCs w:val="28"/>
        </w:rPr>
        <w:t>О</w:t>
      </w:r>
      <w:r w:rsidRPr="00E73C20">
        <w:rPr>
          <w:rFonts w:ascii="Times New Roman" w:hAnsi="Times New Roman" w:cs="Times New Roman"/>
          <w:sz w:val="28"/>
          <w:szCs w:val="28"/>
        </w:rPr>
        <w:t xml:space="preserve">лимпиады Порядка и (или) условий и требований по проведению Олимпиады уполномоченные должностные лица организатора Олимпиады составляют акт о нарушении и о непрохождении участником </w:t>
      </w:r>
      <w:r w:rsidR="00E73C20">
        <w:rPr>
          <w:rFonts w:ascii="Times New Roman" w:hAnsi="Times New Roman" w:cs="Times New Roman"/>
          <w:sz w:val="28"/>
          <w:szCs w:val="28"/>
        </w:rPr>
        <w:t>О</w:t>
      </w:r>
      <w:r w:rsidRPr="00E73C20">
        <w:rPr>
          <w:rFonts w:ascii="Times New Roman" w:hAnsi="Times New Roman" w:cs="Times New Roman"/>
          <w:sz w:val="28"/>
          <w:szCs w:val="28"/>
        </w:rPr>
        <w:t>лимпиады соответствующего этапа Олимпиады. В случае если факт нарушения Порядка и (или) условий и требований по проведению Олимпиады становится известен после окончания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 </w:t>
      </w:r>
      <w:r w:rsidRPr="00E73C20">
        <w:rPr>
          <w:rFonts w:ascii="Times New Roman" w:hAnsi="Times New Roman" w:cs="Times New Roman"/>
          <w:sz w:val="28"/>
          <w:szCs w:val="28"/>
        </w:rPr>
        <w:t xml:space="preserve">Олимпиады, но до утверждения итоговых результатов этапа Олимпиады, участник Олимпиады </w:t>
      </w:r>
      <w:r w:rsidRPr="00E73C20">
        <w:rPr>
          <w:rFonts w:ascii="Times New Roman" w:hAnsi="Times New Roman" w:cs="Times New Roman"/>
          <w:sz w:val="28"/>
          <w:szCs w:val="28"/>
        </w:rPr>
        <w:lastRenderedPageBreak/>
        <w:t>может быть дисквалифицирован, а его результат аннулирован на основании протокола жюри Олимпиады с решением о дисквалификации участника Олимпиады.</w:t>
      </w:r>
    </w:p>
    <w:p w14:paraId="704A6ADA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Сведения об авторах работ зашифровываются. Работы проверяются без указания на авторство. Письменные задания передаются членам жюри в зашифрованном виде и не могут быть расшифрованы вплоть до момента определения победителей и призеров Олимпиады.</w:t>
      </w:r>
    </w:p>
    <w:p w14:paraId="661D0AF6" w14:textId="77777777" w:rsid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За каждое выполненное задание (блок заданий) выставляется оценка в баллах. Возможно снижение балла за задание, если оно выполнено частично. В конце работы проставляется общее количество баллов, которое вносится в протокол проведения Олимпиады.</w:t>
      </w:r>
    </w:p>
    <w:p w14:paraId="56B7E0DA" w14:textId="77777777" w:rsidR="004C046F" w:rsidRDefault="00693966" w:rsidP="004C046F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Списки победителей</w:t>
      </w:r>
      <w:r w:rsidR="0098034E" w:rsidRPr="00E73C20">
        <w:rPr>
          <w:rFonts w:ascii="Times New Roman" w:hAnsi="Times New Roman" w:cs="Times New Roman"/>
          <w:sz w:val="28"/>
          <w:szCs w:val="28"/>
        </w:rPr>
        <w:t xml:space="preserve"> и</w:t>
      </w:r>
      <w:r w:rsidRPr="00E73C20">
        <w:rPr>
          <w:rFonts w:ascii="Times New Roman" w:hAnsi="Times New Roman" w:cs="Times New Roman"/>
          <w:sz w:val="28"/>
          <w:szCs w:val="28"/>
        </w:rPr>
        <w:t xml:space="preserve"> призеров </w:t>
      </w:r>
      <w:r w:rsidR="0098034E" w:rsidRPr="00E73C20">
        <w:rPr>
          <w:rFonts w:ascii="Times New Roman" w:hAnsi="Times New Roman" w:cs="Times New Roman"/>
          <w:sz w:val="28"/>
          <w:szCs w:val="28"/>
        </w:rPr>
        <w:t>Олимпиады</w:t>
      </w:r>
      <w:r w:rsidRPr="00E73C20">
        <w:rPr>
          <w:rFonts w:ascii="Times New Roman" w:hAnsi="Times New Roman" w:cs="Times New Roman"/>
          <w:sz w:val="28"/>
          <w:szCs w:val="28"/>
        </w:rPr>
        <w:t xml:space="preserve"> с учетом итогов апелляций публикуются на официальном сайте организатора Олимпиады </w:t>
      </w:r>
      <w:proofErr w:type="spellStart"/>
      <w:r w:rsidRPr="00E73C20">
        <w:rPr>
          <w:rFonts w:ascii="Times New Roman" w:hAnsi="Times New Roman" w:cs="Times New Roman"/>
          <w:sz w:val="28"/>
          <w:szCs w:val="28"/>
        </w:rPr>
        <w:t>ДонГУ.</w:t>
      </w:r>
      <w:proofErr w:type="spellEnd"/>
    </w:p>
    <w:p w14:paraId="114A4DA7" w14:textId="24CFC001" w:rsidR="00E73C20" w:rsidRPr="004C046F" w:rsidRDefault="00693966" w:rsidP="004C046F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046F">
        <w:rPr>
          <w:rFonts w:ascii="Times New Roman" w:hAnsi="Times New Roman" w:cs="Times New Roman"/>
          <w:sz w:val="28"/>
          <w:szCs w:val="28"/>
        </w:rPr>
        <w:t>Участники Олимпиады могут подать апелляцию.</w:t>
      </w:r>
      <w:r w:rsidR="004C046F" w:rsidRPr="004C046F">
        <w:rPr>
          <w:rFonts w:ascii="Times New Roman" w:hAnsi="Times New Roman" w:cs="Times New Roman"/>
          <w:sz w:val="28"/>
          <w:szCs w:val="28"/>
        </w:rPr>
        <w:t xml:space="preserve"> П</w:t>
      </w:r>
      <w:r w:rsidR="004C046F" w:rsidRPr="004C046F">
        <w:rPr>
          <w:rFonts w:ascii="Times New Roman" w:hAnsi="Times New Roman" w:cs="Times New Roman"/>
          <w:sz w:val="28"/>
          <w:szCs w:val="28"/>
        </w:rPr>
        <w:t>роцедур</w:t>
      </w:r>
      <w:r w:rsidR="004C046F" w:rsidRPr="004C046F">
        <w:rPr>
          <w:rFonts w:ascii="Times New Roman" w:hAnsi="Times New Roman" w:cs="Times New Roman"/>
          <w:sz w:val="28"/>
          <w:szCs w:val="28"/>
        </w:rPr>
        <w:t xml:space="preserve">а </w:t>
      </w:r>
      <w:r w:rsidR="004C046F" w:rsidRPr="004C046F">
        <w:rPr>
          <w:rFonts w:ascii="Times New Roman" w:hAnsi="Times New Roman" w:cs="Times New Roman"/>
          <w:sz w:val="28"/>
          <w:szCs w:val="28"/>
        </w:rPr>
        <w:t>подачи и рассмотрения апелляций определяется регламентом Олимпиады.</w:t>
      </w:r>
    </w:p>
    <w:p w14:paraId="610F023C" w14:textId="25643B79" w:rsidR="00127F39" w:rsidRPr="00E73C20" w:rsidRDefault="00693966" w:rsidP="00693966">
      <w:pPr>
        <w:pStyle w:val="ac"/>
        <w:numPr>
          <w:ilvl w:val="0"/>
          <w:numId w:val="1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3C20">
        <w:rPr>
          <w:rFonts w:ascii="Times New Roman" w:hAnsi="Times New Roman" w:cs="Times New Roman"/>
          <w:sz w:val="28"/>
          <w:szCs w:val="28"/>
        </w:rPr>
        <w:t>Сертификаты участника Олимпиады рассылаются на личные почты участников Олимпиады.</w:t>
      </w:r>
    </w:p>
    <w:p w14:paraId="39F42714" w14:textId="77777777" w:rsidR="0098034E" w:rsidRDefault="0098034E" w:rsidP="0069396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DDA3013" w14:textId="449A5ABA" w:rsidR="008D1E2D" w:rsidRPr="008C3528" w:rsidRDefault="008D1E2D" w:rsidP="00E357F8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528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победителей и призеров Олимпиады</w:t>
      </w:r>
    </w:p>
    <w:p w14:paraId="36734AFB" w14:textId="77777777" w:rsidR="008D1E2D" w:rsidRPr="008D1E2D" w:rsidRDefault="008D1E2D" w:rsidP="008D1E2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4FEC621" w14:textId="77777777" w:rsidR="00F2409A" w:rsidRDefault="008D1E2D" w:rsidP="008D1E2D">
      <w:pPr>
        <w:pStyle w:val="ac"/>
        <w:numPr>
          <w:ilvl w:val="0"/>
          <w:numId w:val="1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1E2D">
        <w:rPr>
          <w:rFonts w:ascii="Times New Roman" w:hAnsi="Times New Roman" w:cs="Times New Roman"/>
          <w:sz w:val="28"/>
          <w:szCs w:val="28"/>
        </w:rPr>
        <w:t>Победителями и призерами Олимпиады считаются участники</w:t>
      </w:r>
      <w:r w:rsidR="00882E8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8D1E2D">
        <w:rPr>
          <w:rFonts w:ascii="Times New Roman" w:hAnsi="Times New Roman" w:cs="Times New Roman"/>
          <w:sz w:val="28"/>
          <w:szCs w:val="28"/>
        </w:rPr>
        <w:t xml:space="preserve">, показавшие лучшие результаты. Победителями Олимпиады считаются участники Олимпиады, награжденные дипломами </w:t>
      </w:r>
      <w:r w:rsidRPr="008D1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E2D">
        <w:rPr>
          <w:rFonts w:ascii="Times New Roman" w:hAnsi="Times New Roman" w:cs="Times New Roman"/>
          <w:sz w:val="28"/>
          <w:szCs w:val="28"/>
        </w:rPr>
        <w:t xml:space="preserve"> степени. Призерами Олимпиады считаются участники </w:t>
      </w:r>
      <w:r w:rsidR="00882E81">
        <w:rPr>
          <w:rFonts w:ascii="Times New Roman" w:hAnsi="Times New Roman" w:cs="Times New Roman"/>
          <w:sz w:val="28"/>
          <w:szCs w:val="28"/>
        </w:rPr>
        <w:t>О</w:t>
      </w:r>
      <w:r w:rsidRPr="008D1E2D">
        <w:rPr>
          <w:rFonts w:ascii="Times New Roman" w:hAnsi="Times New Roman" w:cs="Times New Roman"/>
          <w:sz w:val="28"/>
          <w:szCs w:val="28"/>
        </w:rPr>
        <w:t xml:space="preserve">лимпиады, награжденные дипломами </w:t>
      </w:r>
      <w:r w:rsidRPr="008D1E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1E2D">
        <w:rPr>
          <w:rFonts w:ascii="Times New Roman" w:hAnsi="Times New Roman" w:cs="Times New Roman"/>
          <w:sz w:val="28"/>
          <w:szCs w:val="28"/>
        </w:rPr>
        <w:t xml:space="preserve"> и </w:t>
      </w:r>
      <w:r w:rsidRPr="008D1E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1E2D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5149910A" w14:textId="77777777" w:rsidR="00E357F8" w:rsidRDefault="008D1E2D" w:rsidP="008D1E2D">
      <w:pPr>
        <w:pStyle w:val="ac"/>
        <w:numPr>
          <w:ilvl w:val="0"/>
          <w:numId w:val="1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409A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путем оценивания зашифрованных (обезличенных) олимпиадных работ участников Олимпиады на основании рейтинговых таблиц участников Олимпиады, сформированных жюри Олимпиады в результате суммирования баллов, полученных участником Олимпиады за выполнение олимпиадных заданий, с учетом результатов апелляции.</w:t>
      </w:r>
    </w:p>
    <w:p w14:paraId="5BC398CC" w14:textId="77777777" w:rsidR="00E357F8" w:rsidRDefault="008D1E2D" w:rsidP="00882E81">
      <w:pPr>
        <w:pStyle w:val="ac"/>
        <w:numPr>
          <w:ilvl w:val="0"/>
          <w:numId w:val="1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57F8">
        <w:rPr>
          <w:rFonts w:ascii="Times New Roman" w:hAnsi="Times New Roman" w:cs="Times New Roman"/>
          <w:sz w:val="28"/>
          <w:szCs w:val="28"/>
        </w:rPr>
        <w:t xml:space="preserve">Списки победителей и призеров </w:t>
      </w:r>
      <w:r w:rsidR="00882E81" w:rsidRPr="00E357F8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E357F8">
        <w:rPr>
          <w:rFonts w:ascii="Times New Roman" w:hAnsi="Times New Roman" w:cs="Times New Roman"/>
          <w:sz w:val="28"/>
          <w:szCs w:val="28"/>
        </w:rPr>
        <w:t>определяются жюри Олимпиады и утверждаются оргкомитетом Олимпиады.</w:t>
      </w:r>
    </w:p>
    <w:p w14:paraId="0C898987" w14:textId="37B2A729" w:rsidR="00882E81" w:rsidRPr="00E357F8" w:rsidRDefault="00882E81" w:rsidP="00882E81">
      <w:pPr>
        <w:pStyle w:val="ac"/>
        <w:numPr>
          <w:ilvl w:val="0"/>
          <w:numId w:val="1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57F8">
        <w:rPr>
          <w:rFonts w:ascii="Times New Roman" w:hAnsi="Times New Roman" w:cs="Times New Roman"/>
          <w:color w:val="000000" w:themeColor="text1"/>
          <w:sz w:val="28"/>
          <w:szCs w:val="28"/>
        </w:rPr>
        <w:t>Места распределяются следующим образом:</w:t>
      </w:r>
    </w:p>
    <w:p w14:paraId="136DB59F" w14:textId="35881B85" w:rsidR="00882E81" w:rsidRPr="006653CD" w:rsidRDefault="00882E81" w:rsidP="00882E81">
      <w:pPr>
        <w:pStyle w:val="ac"/>
        <w:numPr>
          <w:ilvl w:val="0"/>
          <w:numId w:val="16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>иплом I степени – 90–100 баллов;</w:t>
      </w:r>
    </w:p>
    <w:p w14:paraId="72DD435D" w14:textId="7878593D" w:rsidR="00882E81" w:rsidRPr="006653CD" w:rsidRDefault="00882E81" w:rsidP="00882E81">
      <w:pPr>
        <w:pStyle w:val="ac"/>
        <w:numPr>
          <w:ilvl w:val="0"/>
          <w:numId w:val="16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>иплом II степени – 76–89 баллов;</w:t>
      </w:r>
    </w:p>
    <w:p w14:paraId="0E4F6230" w14:textId="582EA43C" w:rsidR="00882E81" w:rsidRDefault="00882E81" w:rsidP="00882E81">
      <w:pPr>
        <w:pStyle w:val="ac"/>
        <w:numPr>
          <w:ilvl w:val="0"/>
          <w:numId w:val="16"/>
        </w:numPr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653CD">
        <w:rPr>
          <w:rFonts w:ascii="Times New Roman" w:hAnsi="Times New Roman" w:cs="Times New Roman"/>
          <w:color w:val="000000" w:themeColor="text1"/>
          <w:sz w:val="28"/>
          <w:szCs w:val="28"/>
        </w:rPr>
        <w:t>иплом III степени – 60–75 баллов.</w:t>
      </w:r>
    </w:p>
    <w:p w14:paraId="4FDAAE23" w14:textId="15AA357C" w:rsidR="0060088A" w:rsidRPr="00646705" w:rsidRDefault="008D1E2D" w:rsidP="0060088A">
      <w:pPr>
        <w:pStyle w:val="ac"/>
        <w:numPr>
          <w:ilvl w:val="0"/>
          <w:numId w:val="1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1E2D">
        <w:rPr>
          <w:rFonts w:ascii="Times New Roman" w:hAnsi="Times New Roman" w:cs="Times New Roman"/>
          <w:sz w:val="28"/>
          <w:szCs w:val="28"/>
        </w:rPr>
        <w:t>Победителям Олимпиады вручаются дипломы победителей Олимпиады (диплом I степени), призерам Олимпиады – дипломы призеров Олимпиады (дипломы II или III степени)</w:t>
      </w:r>
      <w:r w:rsidR="00F2409A">
        <w:rPr>
          <w:rFonts w:ascii="Times New Roman" w:hAnsi="Times New Roman" w:cs="Times New Roman"/>
          <w:sz w:val="28"/>
          <w:szCs w:val="28"/>
        </w:rPr>
        <w:t>.</w:t>
      </w:r>
      <w:r w:rsidR="0060088A">
        <w:rPr>
          <w:rFonts w:ascii="Times New Roman" w:hAnsi="Times New Roman" w:cs="Times New Roman"/>
          <w:sz w:val="28"/>
          <w:szCs w:val="28"/>
        </w:rPr>
        <w:t xml:space="preserve"> </w:t>
      </w:r>
      <w:r w:rsidR="0060088A" w:rsidRPr="0060088A">
        <w:rPr>
          <w:rFonts w:ascii="Times New Roman" w:hAnsi="Times New Roman" w:cs="Times New Roman"/>
          <w:sz w:val="28"/>
          <w:szCs w:val="28"/>
        </w:rPr>
        <w:t xml:space="preserve">Участникам Олимпиады, набравшим менее 60 баллов, </w:t>
      </w:r>
      <w:r w:rsidR="0060088A">
        <w:rPr>
          <w:rFonts w:ascii="Times New Roman" w:hAnsi="Times New Roman" w:cs="Times New Roman"/>
          <w:sz w:val="28"/>
          <w:szCs w:val="28"/>
        </w:rPr>
        <w:t>вручаются</w:t>
      </w:r>
      <w:r w:rsidR="0060088A" w:rsidRPr="0060088A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60088A">
        <w:rPr>
          <w:rFonts w:ascii="Times New Roman" w:hAnsi="Times New Roman" w:cs="Times New Roman"/>
          <w:sz w:val="28"/>
          <w:szCs w:val="28"/>
        </w:rPr>
        <w:t>ы</w:t>
      </w:r>
      <w:r w:rsidR="0060088A" w:rsidRPr="0060088A">
        <w:rPr>
          <w:rFonts w:ascii="Times New Roman" w:hAnsi="Times New Roman" w:cs="Times New Roman"/>
          <w:sz w:val="28"/>
          <w:szCs w:val="28"/>
        </w:rPr>
        <w:t>.</w:t>
      </w:r>
    </w:p>
    <w:sectPr w:rsidR="0060088A" w:rsidRPr="0064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316"/>
    <w:multiLevelType w:val="hybridMultilevel"/>
    <w:tmpl w:val="315E6E8A"/>
    <w:lvl w:ilvl="0" w:tplc="15CCAD68">
      <w:start w:val="1"/>
      <w:numFmt w:val="decimal"/>
      <w:suff w:val="space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A15BF"/>
    <w:multiLevelType w:val="hybridMultilevel"/>
    <w:tmpl w:val="FAB20970"/>
    <w:lvl w:ilvl="0" w:tplc="6BCCE49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454FA"/>
    <w:multiLevelType w:val="hybridMultilevel"/>
    <w:tmpl w:val="6658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D4D"/>
    <w:multiLevelType w:val="hybridMultilevel"/>
    <w:tmpl w:val="998C248A"/>
    <w:lvl w:ilvl="0" w:tplc="8C96D932">
      <w:start w:val="1"/>
      <w:numFmt w:val="decimal"/>
      <w:suff w:val="space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50757"/>
    <w:multiLevelType w:val="hybridMultilevel"/>
    <w:tmpl w:val="EC5E6D82"/>
    <w:lvl w:ilvl="0" w:tplc="5590009E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C474C"/>
    <w:multiLevelType w:val="hybridMultilevel"/>
    <w:tmpl w:val="DAEC1712"/>
    <w:lvl w:ilvl="0" w:tplc="F37A2078">
      <w:start w:val="1"/>
      <w:numFmt w:val="decimal"/>
      <w:suff w:val="space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C1D"/>
    <w:multiLevelType w:val="hybridMultilevel"/>
    <w:tmpl w:val="102C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B86262"/>
    <w:multiLevelType w:val="hybridMultilevel"/>
    <w:tmpl w:val="04D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3AD7"/>
    <w:multiLevelType w:val="hybridMultilevel"/>
    <w:tmpl w:val="4D9A8748"/>
    <w:lvl w:ilvl="0" w:tplc="581EE772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A2CFD"/>
    <w:multiLevelType w:val="hybridMultilevel"/>
    <w:tmpl w:val="21FC1E86"/>
    <w:lvl w:ilvl="0" w:tplc="2A10FA5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7F40"/>
    <w:multiLevelType w:val="multilevel"/>
    <w:tmpl w:val="ABF6B0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3176E28"/>
    <w:multiLevelType w:val="hybridMultilevel"/>
    <w:tmpl w:val="6DF6F74C"/>
    <w:lvl w:ilvl="0" w:tplc="66207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772FA"/>
    <w:multiLevelType w:val="hybridMultilevel"/>
    <w:tmpl w:val="65A01864"/>
    <w:lvl w:ilvl="0" w:tplc="2A10FA5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E56C7"/>
    <w:multiLevelType w:val="hybridMultilevel"/>
    <w:tmpl w:val="0CF21ED4"/>
    <w:lvl w:ilvl="0" w:tplc="28280B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37868"/>
    <w:multiLevelType w:val="hybridMultilevel"/>
    <w:tmpl w:val="EC5E6D82"/>
    <w:lvl w:ilvl="0" w:tplc="FFFFFFFF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93CF8"/>
    <w:multiLevelType w:val="hybridMultilevel"/>
    <w:tmpl w:val="78C24A2A"/>
    <w:lvl w:ilvl="0" w:tplc="2A10FA5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66215"/>
    <w:multiLevelType w:val="hybridMultilevel"/>
    <w:tmpl w:val="B480101A"/>
    <w:lvl w:ilvl="0" w:tplc="F37A2078">
      <w:start w:val="1"/>
      <w:numFmt w:val="decimal"/>
      <w:suff w:val="space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4B5A42"/>
    <w:multiLevelType w:val="hybridMultilevel"/>
    <w:tmpl w:val="CAD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134457">
    <w:abstractNumId w:val="10"/>
  </w:num>
  <w:num w:numId="2" w16cid:durableId="233198334">
    <w:abstractNumId w:val="4"/>
  </w:num>
  <w:num w:numId="3" w16cid:durableId="445395028">
    <w:abstractNumId w:val="13"/>
  </w:num>
  <w:num w:numId="4" w16cid:durableId="2085759947">
    <w:abstractNumId w:val="14"/>
  </w:num>
  <w:num w:numId="5" w16cid:durableId="1023361112">
    <w:abstractNumId w:val="17"/>
  </w:num>
  <w:num w:numId="6" w16cid:durableId="1298102344">
    <w:abstractNumId w:val="6"/>
  </w:num>
  <w:num w:numId="7" w16cid:durableId="1477143838">
    <w:abstractNumId w:val="7"/>
  </w:num>
  <w:num w:numId="8" w16cid:durableId="1599675950">
    <w:abstractNumId w:val="2"/>
  </w:num>
  <w:num w:numId="9" w16cid:durableId="911306227">
    <w:abstractNumId w:val="8"/>
  </w:num>
  <w:num w:numId="10" w16cid:durableId="318387902">
    <w:abstractNumId w:val="11"/>
  </w:num>
  <w:num w:numId="11" w16cid:durableId="1998532859">
    <w:abstractNumId w:val="12"/>
  </w:num>
  <w:num w:numId="12" w16cid:durableId="870188644">
    <w:abstractNumId w:val="15"/>
  </w:num>
  <w:num w:numId="13" w16cid:durableId="721632741">
    <w:abstractNumId w:val="9"/>
  </w:num>
  <w:num w:numId="14" w16cid:durableId="1836454796">
    <w:abstractNumId w:val="3"/>
  </w:num>
  <w:num w:numId="15" w16cid:durableId="2084638120">
    <w:abstractNumId w:val="0"/>
  </w:num>
  <w:num w:numId="16" w16cid:durableId="467474927">
    <w:abstractNumId w:val="1"/>
  </w:num>
  <w:num w:numId="17" w16cid:durableId="1391689708">
    <w:abstractNumId w:val="16"/>
  </w:num>
  <w:num w:numId="18" w16cid:durableId="958953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B"/>
    <w:rsid w:val="00044D69"/>
    <w:rsid w:val="00127F39"/>
    <w:rsid w:val="00144A22"/>
    <w:rsid w:val="00180A7A"/>
    <w:rsid w:val="00180FB5"/>
    <w:rsid w:val="00194AA8"/>
    <w:rsid w:val="001F4D0B"/>
    <w:rsid w:val="003010D8"/>
    <w:rsid w:val="003206F2"/>
    <w:rsid w:val="00382857"/>
    <w:rsid w:val="003C72CB"/>
    <w:rsid w:val="003E4673"/>
    <w:rsid w:val="00406D9F"/>
    <w:rsid w:val="004C046F"/>
    <w:rsid w:val="005567A6"/>
    <w:rsid w:val="0060088A"/>
    <w:rsid w:val="00646705"/>
    <w:rsid w:val="0066439A"/>
    <w:rsid w:val="006710B3"/>
    <w:rsid w:val="00693966"/>
    <w:rsid w:val="00767B29"/>
    <w:rsid w:val="007916ED"/>
    <w:rsid w:val="00832491"/>
    <w:rsid w:val="00882E81"/>
    <w:rsid w:val="00887D4B"/>
    <w:rsid w:val="008C3528"/>
    <w:rsid w:val="008D1E2D"/>
    <w:rsid w:val="008E5868"/>
    <w:rsid w:val="0092719B"/>
    <w:rsid w:val="00941092"/>
    <w:rsid w:val="00947360"/>
    <w:rsid w:val="0097520B"/>
    <w:rsid w:val="0098034E"/>
    <w:rsid w:val="00AB5A10"/>
    <w:rsid w:val="00B16917"/>
    <w:rsid w:val="00B62726"/>
    <w:rsid w:val="00BB2180"/>
    <w:rsid w:val="00C5610F"/>
    <w:rsid w:val="00D67EA5"/>
    <w:rsid w:val="00DD154A"/>
    <w:rsid w:val="00E357F8"/>
    <w:rsid w:val="00E47FDE"/>
    <w:rsid w:val="00E60FEA"/>
    <w:rsid w:val="00E73C20"/>
    <w:rsid w:val="00EC7120"/>
    <w:rsid w:val="00EE5F58"/>
    <w:rsid w:val="00F2409A"/>
    <w:rsid w:val="00F25BE5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BE5"/>
  <w15:chartTrackingRefBased/>
  <w15:docId w15:val="{8AAAC031-EBA0-48F2-807E-B011C7A7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E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2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2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2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2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2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2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2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2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2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2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20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916ED"/>
    <w:pPr>
      <w:spacing w:after="0" w:line="240" w:lineRule="auto"/>
    </w:pPr>
    <w:rPr>
      <w:kern w:val="0"/>
      <w14:ligatures w14:val="none"/>
    </w:rPr>
  </w:style>
  <w:style w:type="table" w:styleId="ad">
    <w:name w:val="Table Grid"/>
    <w:basedOn w:val="a1"/>
    <w:uiPriority w:val="59"/>
    <w:rsid w:val="007916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Крамаренко</dc:creator>
  <cp:keywords/>
  <dc:description/>
  <cp:lastModifiedBy>Елизавета Крамаренко</cp:lastModifiedBy>
  <cp:revision>42</cp:revision>
  <dcterms:created xsi:type="dcterms:W3CDTF">2025-02-02T10:38:00Z</dcterms:created>
  <dcterms:modified xsi:type="dcterms:W3CDTF">2025-02-13T18:03:00Z</dcterms:modified>
</cp:coreProperties>
</file>